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40" w:before="280"/>
      </w:pPr>
      <w:r>
        <w:rPr>
          <w:b/>
          <w:bCs/>
          <w:color w:val="08172E"/>
          <w:sz w:val="36"/>
          <w:szCs w:val="36"/>
        </w:rPr>
        <w:t xml:space="preserve">AV Proposal Template</w:t>
      </w:r>
    </w:p>
    <w:p>
      <w:pPr>
        <w:spacing w:after="120"/>
      </w:pPr>
      <w:r>
        <w:rPr>
          <w:i/>
          <w:iCs/>
          <w:color w:val="6B7280"/>
          <w:sz w:val="22"/>
          <w:szCs w:val="22"/>
        </w:rPr>
        <w:t xml:space="preserve">Replace everything in [square brackets]. Delete any row or section that does not apply. The structure is the part that does the work — keep it.</w:t>
      </w:r>
    </w:p>
    <w:p>
      <w:pPr>
        <w:pStyle w:val="Heading2"/>
        <w:spacing w:after="140" w:before="280"/>
      </w:pPr>
      <w:r>
        <w:rPr>
          <w:b/>
          <w:bCs/>
          <w:color w:val="08172E"/>
          <w:sz w:val="26"/>
          <w:szCs w:val="26"/>
        </w:rPr>
        <w:t xml:space="preserve">1. Cover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[Your company name and logo]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Proposal for: [Client company]      Contact: [Name, role]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Event: [Event name]      Venue: [Venue, city]      Date: [Event date]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Prepared by: [Your name]      Issued: [date]      Valid until: [date, 14–30 days out]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Proposal number: [PRO-0001]</w:t>
      </w:r>
    </w:p>
    <w:p>
      <w:pPr>
        <w:pStyle w:val="Heading2"/>
        <w:spacing w:after="140" w:before="280"/>
      </w:pPr>
      <w:r>
        <w:rPr>
          <w:b/>
          <w:bCs/>
          <w:color w:val="08172E"/>
          <w:sz w:val="26"/>
          <w:szCs w:val="26"/>
        </w:rPr>
        <w:t xml:space="preserve">2. Scope summary</w:t>
      </w:r>
    </w:p>
    <w:p>
      <w:pPr>
        <w:spacing w:after="120"/>
      </w:pPr>
      <w:r>
        <w:rPr>
          <w:i/>
          <w:iCs/>
          <w:color w:val="6B7280"/>
          <w:sz w:val="22"/>
          <w:szCs w:val="22"/>
        </w:rPr>
        <w:t xml:space="preserve">Two to four sentences in plain language. No equipment names — this is the section a finance director reads.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[Client] is running [event type] for [N] guests at [venue] on [date]. We are providing [audio / video / lighting / staging] across [N] rooms, with load-in on [date] and strike on [date]. The room seats [N] in [layout] and the main presentation is [describe]. Our crew of [N] covers setup, show operation and derig.</w:t>
      </w:r>
    </w:p>
    <w:p>
      <w:pPr>
        <w:pStyle w:val="Heading2"/>
        <w:spacing w:after="140" w:before="280"/>
      </w:pPr>
      <w:r>
        <w:rPr>
          <w:b/>
          <w:bCs/>
          <w:color w:val="08172E"/>
          <w:sz w:val="26"/>
          <w:szCs w:val="26"/>
        </w:rPr>
        <w:t xml:space="preserve">3. Equipment list</w:t>
      </w:r>
    </w:p>
    <w:p>
      <w:pPr>
        <w:spacing w:after="120"/>
      </w:pPr>
      <w:r>
        <w:rPr>
          <w:i/>
          <w:iCs/>
          <w:color w:val="6B7280"/>
          <w:sz w:val="22"/>
          <w:szCs w:val="22"/>
        </w:rPr>
        <w:t xml:space="preserve">Grouped by department, quantity first, subtotal per group. A client who cannot find a line will ask about all of them.</w:t>
      </w:r>
    </w:p>
    <w:p>
      <w:pPr>
        <w:spacing w:after="60" w:before="160"/>
      </w:pPr>
      <w:r>
        <w:rPr>
          <w:b/>
          <w:bCs/>
          <w:color w:val="08172E"/>
          <w:sz w:val="22"/>
          <w:szCs w:val="22"/>
        </w:rPr>
        <w:t xml:space="preserve">AUDIO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60"/>
      </w:pPr>
      <w:r>
        <w:rPr>
          <w:b/>
          <w:bCs/>
          <w:color w:val="10B981"/>
          <w:sz w:val="22"/>
          <w:szCs w:val="22"/>
        </w:rPr>
        <w:t xml:space="preserve">Subtotal: [amount]</w:t>
      </w:r>
    </w:p>
    <w:p>
      <w:pPr>
        <w:spacing w:after="60" w:before="160"/>
      </w:pPr>
      <w:r>
        <w:rPr>
          <w:b/>
          <w:bCs/>
          <w:color w:val="08172E"/>
          <w:sz w:val="22"/>
          <w:szCs w:val="22"/>
        </w:rPr>
        <w:t xml:space="preserve">VIDEO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60"/>
      </w:pPr>
      <w:r>
        <w:rPr>
          <w:b/>
          <w:bCs/>
          <w:color w:val="10B981"/>
          <w:sz w:val="22"/>
          <w:szCs w:val="22"/>
        </w:rPr>
        <w:t xml:space="preserve">Subtotal: [amount]</w:t>
      </w:r>
    </w:p>
    <w:p>
      <w:pPr>
        <w:spacing w:after="60" w:before="160"/>
      </w:pPr>
      <w:r>
        <w:rPr>
          <w:b/>
          <w:bCs/>
          <w:color w:val="08172E"/>
          <w:sz w:val="22"/>
          <w:szCs w:val="22"/>
        </w:rPr>
        <w:t xml:space="preserve">LIGHTING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60"/>
      </w:pPr>
      <w:r>
        <w:rPr>
          <w:b/>
          <w:bCs/>
          <w:color w:val="10B981"/>
          <w:sz w:val="22"/>
          <w:szCs w:val="22"/>
        </w:rPr>
        <w:t xml:space="preserve">Subtotal: [amount]</w:t>
      </w:r>
    </w:p>
    <w:p>
      <w:pPr>
        <w:spacing w:after="60" w:before="160"/>
      </w:pPr>
      <w:r>
        <w:rPr>
          <w:b/>
          <w:bCs/>
          <w:color w:val="08172E"/>
          <w:sz w:val="22"/>
          <w:szCs w:val="22"/>
        </w:rPr>
        <w:t xml:space="preserve">STAGING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60"/>
      </w:pPr>
      <w:r>
        <w:rPr>
          <w:b/>
          <w:bCs/>
          <w:color w:val="10B981"/>
          <w:sz w:val="22"/>
          <w:szCs w:val="22"/>
        </w:rPr>
        <w:t xml:space="preserve">Subtotal: [amount]</w:t>
      </w:r>
    </w:p>
    <w:p>
      <w:pPr>
        <w:spacing w:after="60" w:before="160"/>
      </w:pPr>
      <w:r>
        <w:rPr>
          <w:b/>
          <w:bCs/>
          <w:color w:val="08172E"/>
          <w:sz w:val="22"/>
          <w:szCs w:val="22"/>
        </w:rPr>
        <w:t xml:space="preserve">CREW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60"/>
      </w:pPr>
      <w:r>
        <w:rPr>
          <w:b/>
          <w:bCs/>
          <w:color w:val="10B981"/>
          <w:sz w:val="22"/>
          <w:szCs w:val="22"/>
        </w:rPr>
        <w:t xml:space="preserve">Subtotal: [amount]</w:t>
      </w:r>
    </w:p>
    <w:p>
      <w:pPr>
        <w:spacing w:after="60" w:before="160"/>
      </w:pPr>
      <w:r>
        <w:rPr>
          <w:b/>
          <w:bCs/>
          <w:color w:val="08172E"/>
          <w:sz w:val="22"/>
          <w:szCs w:val="22"/>
        </w:rPr>
        <w:t xml:space="preserve">LOGISTICS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[Qty] × [Item]  —  [unit price]  —  [line total]</w:t>
      </w:r>
    </w:p>
    <w:p>
      <w:pPr>
        <w:spacing w:after="60"/>
      </w:pPr>
      <w:r>
        <w:rPr>
          <w:b/>
          <w:bCs/>
          <w:color w:val="10B981"/>
          <w:sz w:val="22"/>
          <w:szCs w:val="22"/>
        </w:rPr>
        <w:t xml:space="preserve">Subtotal: [amount]</w:t>
      </w:r>
    </w:p>
    <w:p>
      <w:pPr>
        <w:pStyle w:val="Heading2"/>
        <w:spacing w:after="140" w:before="280"/>
      </w:pPr>
      <w:r>
        <w:rPr>
          <w:b/>
          <w:bCs/>
          <w:color w:val="08172E"/>
          <w:sz w:val="26"/>
          <w:szCs w:val="26"/>
        </w:rPr>
        <w:t xml:space="preserve">4. Pricing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pPr>
              <w:spacing w:after="120"/>
            </w:pPr>
            <w:r>
              <w:rPr>
                <w:b w:val="false"/>
                <w:bCs w:val="false"/>
                <w:color w:val="1F2937"/>
                <w:sz w:val="22"/>
                <w:szCs w:val="22"/>
              </w:rPr>
              <w:t xml:space="preserve">Subtotal</w:t>
            </w:r>
          </w:p>
        </w:tc>
        <w:tc>
          <w:p>
            <w:pPr>
              <w:spacing w:after="120"/>
            </w:pPr>
            <w:r>
              <w:rPr>
                <w:b w:val="false"/>
                <w:bCs w:val="false"/>
                <w:color w:val="1F2937"/>
                <w:sz w:val="22"/>
                <w:szCs w:val="22"/>
              </w:rPr>
              <w:t xml:space="preserve">[amount]</w:t>
            </w:r>
          </w:p>
        </w:tc>
      </w:tr>
      <w:tr>
        <w:tc>
          <w:p>
            <w:pPr>
              <w:spacing w:after="120"/>
            </w:pPr>
            <w:r>
              <w:rPr>
                <w:b w:val="false"/>
                <w:bCs w:val="false"/>
                <w:color w:val="1F2937"/>
                <w:sz w:val="22"/>
                <w:szCs w:val="22"/>
              </w:rPr>
              <w:t xml:space="preserve">Discount</w:t>
            </w:r>
          </w:p>
        </w:tc>
        <w:tc>
          <w:p>
            <w:pPr>
              <w:spacing w:after="120"/>
            </w:pPr>
            <w:r>
              <w:rPr>
                <w:b w:val="false"/>
                <w:bCs w:val="false"/>
                <w:color w:val="1F2937"/>
                <w:sz w:val="22"/>
                <w:szCs w:val="22"/>
              </w:rPr>
              <w:t xml:space="preserve">[amount or —]</w:t>
            </w:r>
          </w:p>
        </w:tc>
      </w:tr>
      <w:tr>
        <w:tc>
          <w:p>
            <w:pPr>
              <w:spacing w:after="120"/>
            </w:pPr>
            <w:r>
              <w:rPr>
                <w:b w:val="false"/>
                <w:bCs w:val="false"/>
                <w:color w:val="1F2937"/>
                <w:sz w:val="22"/>
                <w:szCs w:val="22"/>
              </w:rPr>
              <w:t xml:space="preserve">Net</w:t>
            </w:r>
          </w:p>
        </w:tc>
        <w:tc>
          <w:p>
            <w:pPr>
              <w:spacing w:after="120"/>
            </w:pPr>
            <w:r>
              <w:rPr>
                <w:b w:val="false"/>
                <w:bCs w:val="false"/>
                <w:color w:val="1F2937"/>
                <w:sz w:val="22"/>
                <w:szCs w:val="22"/>
              </w:rPr>
              <w:t xml:space="preserve">[amount]</w:t>
            </w:r>
          </w:p>
        </w:tc>
      </w:tr>
      <w:tr>
        <w:tc>
          <w:p>
            <w:pPr>
              <w:spacing w:after="120"/>
            </w:pPr>
            <w:r>
              <w:rPr>
                <w:b w:val="false"/>
                <w:bCs w:val="false"/>
                <w:color w:val="1F2937"/>
                <w:sz w:val="22"/>
                <w:szCs w:val="22"/>
              </w:rPr>
              <w:t xml:space="preserve">VAT at [rate]</w:t>
            </w:r>
          </w:p>
        </w:tc>
        <w:tc>
          <w:p>
            <w:pPr>
              <w:spacing w:after="120"/>
            </w:pPr>
            <w:r>
              <w:rPr>
                <w:b w:val="false"/>
                <w:bCs w:val="false"/>
                <w:color w:val="1F2937"/>
                <w:sz w:val="22"/>
                <w:szCs w:val="22"/>
              </w:rPr>
              <w:t xml:space="preserve">[amount]</w:t>
            </w:r>
          </w:p>
        </w:tc>
      </w:tr>
      <w:tr>
        <w:tc>
          <w:p>
            <w:pPr>
              <w:spacing w:after="120"/>
            </w:pPr>
            <w:r>
              <w:rPr>
                <w:b/>
                <w:bCs/>
                <w:color w:val="1F2937"/>
                <w:sz w:val="22"/>
                <w:szCs w:val="22"/>
              </w:rPr>
              <w:t xml:space="preserve">Total</w:t>
            </w:r>
          </w:p>
        </w:tc>
        <w:tc>
          <w:p>
            <w:pPr>
              <w:spacing w:after="120"/>
            </w:pPr>
            <w:r>
              <w:rPr>
                <w:b/>
                <w:bCs/>
                <w:color w:val="1F2937"/>
                <w:sz w:val="22"/>
                <w:szCs w:val="22"/>
              </w:rPr>
              <w:t xml:space="preserve">[amount]</w:t>
            </w:r>
          </w:p>
        </w:tc>
      </w:tr>
    </w:tbl>
    <w:p>
      <w:pPr>
        <w:spacing w:after="120"/>
      </w:pPr>
      <w:r>
        <w:rPr>
          <w:b/>
          <w:bCs/>
          <w:color w:val="1F2937"/>
          <w:sz w:val="22"/>
          <w:szCs w:val="22"/>
        </w:rPr>
        <w:t xml:space="preserve">Optional items, priced separately and NOT included in the total: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[Item] — [amount]        [Item] — [amount]</w:t>
      </w:r>
    </w:p>
    <w:p>
      <w:pPr>
        <w:spacing w:after="120"/>
      </w:pPr>
      <w:r>
        <w:rPr>
          <w:i/>
          <w:iCs/>
          <w:color w:val="6B7280"/>
          <w:sz w:val="22"/>
          <w:szCs w:val="22"/>
        </w:rPr>
        <w:t xml:space="preserve">Keep optional items outside the total. A client who reads one number and is invoiced another does not book you twice.</w:t>
      </w:r>
    </w:p>
    <w:p>
      <w:pPr>
        <w:pStyle w:val="Heading2"/>
        <w:spacing w:after="140" w:before="280"/>
      </w:pPr>
      <w:r>
        <w:rPr>
          <w:b/>
          <w:bCs/>
          <w:color w:val="08172E"/>
          <w:sz w:val="26"/>
          <w:szCs w:val="26"/>
        </w:rPr>
        <w:t xml:space="preserve">5. Terms</w:t>
      </w:r>
    </w:p>
    <w:p>
      <w:pPr>
        <w:spacing w:after="120"/>
      </w:pPr>
      <w:r>
        <w:rPr>
          <w:b/>
          <w:bCs/>
          <w:color w:val="1F2937"/>
          <w:sz w:val="22"/>
          <w:szCs w:val="22"/>
        </w:rPr>
        <w:t xml:space="preserve">Included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[Delivery, setup, operation, derig, insurance, what else]</w:t>
      </w:r>
    </w:p>
    <w:p>
      <w:pPr>
        <w:spacing w:after="120"/>
      </w:pPr>
      <w:r>
        <w:rPr>
          <w:b/>
          <w:bCs/>
          <w:color w:val="1F2937"/>
          <w:sz w:val="22"/>
          <w:szCs w:val="22"/>
        </w:rPr>
        <w:t xml:space="preserve">Not included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[Power supply, venue fees, rigging permits, overtime beyond N hours, anything you would otherwise be argued into on site]</w:t>
      </w:r>
    </w:p>
    <w:p>
      <w:pPr>
        <w:spacing w:after="120"/>
      </w:pPr>
      <w:r>
        <w:rPr>
          <w:i/>
          <w:iCs/>
          <w:color w:val="6B7280"/>
          <w:sz w:val="22"/>
          <w:szCs w:val="22"/>
        </w:rPr>
        <w:t xml:space="preserve">Every line in the exclusions list is an argument you will not have. It is the section that pays for itself.</w:t>
      </w:r>
    </w:p>
    <w:p>
      <w:pPr>
        <w:spacing w:after="120"/>
      </w:pPr>
      <w:r>
        <w:rPr>
          <w:b/>
          <w:bCs/>
          <w:color w:val="1F2937"/>
          <w:sz w:val="22"/>
          <w:szCs w:val="22"/>
        </w:rPr>
        <w:t xml:space="preserve">Payment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[Deposit %] on acceptance, balance [N] days after the event.</w:t>
      </w:r>
    </w:p>
    <w:p>
      <w:pPr>
        <w:spacing w:after="120"/>
      </w:pPr>
      <w:r>
        <w:rPr>
          <w:b/>
          <w:bCs/>
          <w:color w:val="1F2937"/>
          <w:sz w:val="22"/>
          <w:szCs w:val="22"/>
        </w:rPr>
        <w:t xml:space="preserve">Cancellation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[Terms by notice period]</w:t>
      </w:r>
    </w:p>
    <w:p>
      <w:pPr>
        <w:spacing w:after="120"/>
      </w:pPr>
      <w:r>
        <w:rPr>
          <w:b/>
          <w:bCs/>
          <w:color w:val="1F2937"/>
          <w:sz w:val="22"/>
          <w:szCs w:val="22"/>
        </w:rPr>
        <w:t xml:space="preserve">Damage and loss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[Terms]</w:t>
      </w:r>
    </w:p>
    <w:p>
      <w:pPr>
        <w:pStyle w:val="Heading2"/>
        <w:spacing w:after="140" w:before="280"/>
      </w:pPr>
      <w:r>
        <w:rPr>
          <w:b/>
          <w:bCs/>
          <w:color w:val="08172E"/>
          <w:sz w:val="26"/>
          <w:szCs w:val="26"/>
        </w:rPr>
        <w:t xml:space="preserve">6. Acceptance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Signature: ______________________________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Printed name: ___________________________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Position: _______________________________</w:t>
      </w:r>
    </w:p>
    <w:p>
      <w:pPr>
        <w:spacing w:after="100"/>
      </w:pPr>
      <w:r>
        <w:rPr>
          <w:color w:val="6B7280"/>
          <w:sz w:val="22"/>
          <w:szCs w:val="22"/>
        </w:rPr>
        <w:t xml:space="preserve">Date: ___________________________________</w:t>
      </w:r>
    </w:p>
    <w:p>
      <w:pPr>
        <w:spacing w:after="120"/>
      </w:pPr>
      <w:r>
        <w:rPr>
          <w:i/>
          <w:iCs/>
          <w:color w:val="1F2937"/>
          <w:sz w:val="22"/>
          <w:szCs w:val="22"/>
        </w:rPr>
        <w:t xml:space="preserve">By signing, [Client] accepts the scope, pricing and terms set out above.</w:t>
      </w:r>
    </w:p>
    <w:p>
      <w:pPr>
        <w:pBdr>
          <w:top w:val="single" w:color="E5E7EB" w:sz="6"/>
        </w:pBdr>
        <w:spacing w:before="400"/>
      </w:pPr>
    </w:p>
    <w:p>
      <w:pPr>
        <w:spacing w:after="80"/>
      </w:pPr>
      <w:r>
        <w:rPr>
          <w:color w:val="1F2937"/>
          <w:sz w:val="21"/>
          <w:szCs w:val="21"/>
        </w:rPr>
        <w:t xml:space="preserve">Rather not fill this in by hand every time? Describe the event in plain English and CueQuote builds the whole document — scope, equipment list, pricing and terms — from your own catalogue and your own rates, in minutes.</w:t>
      </w:r>
    </w:p>
    <w:p>
      <w:pPr>
        <w:spacing w:after="120"/>
      </w:pPr>
      <w:r>
        <w:rPr>
          <w:b/>
          <w:bCs/>
          <w:color w:val="10B981"/>
          <w:sz w:val="21"/>
          <w:szCs w:val="21"/>
        </w:rPr>
        <w:t xml:space="preserve">Start free at cuequote.com</w:t>
      </w:r>
    </w:p>
    <w:p>
      <w:pPr>
        <w:spacing w:after="120"/>
      </w:pPr>
      <w:r>
        <w:rPr>
          <w:color w:val="6B7280"/>
          <w:sz w:val="18"/>
          <w:szCs w:val="18"/>
        </w:rPr>
        <w:t xml:space="preserve">CueQuote — AV proposals in minutes.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2026-08-28T16:12:33.268Z</dcterms:created>
  <dcterms:modified xsi:type="dcterms:W3CDTF">2026-08-28T16:12:33.272Z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